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084DC" w14:textId="59334F9E" w:rsidR="00900451" w:rsidRPr="002A0D31" w:rsidRDefault="00900451" w:rsidP="00900451">
      <w:pPr>
        <w:pStyle w:val="a3"/>
        <w:rPr>
          <w:lang w:val="en-US"/>
        </w:rPr>
      </w:pPr>
      <w:r w:rsidRPr="00F34C38">
        <w:t xml:space="preserve"> </w:t>
      </w:r>
      <w:r w:rsidRPr="00F34C38">
        <w:rPr>
          <w:rStyle w:val="a4"/>
        </w:rPr>
        <w:t>№4 зертханалық жұмыс. «Түрлі концентрациялы тұз ерітінді-леріндегі жасушалардың су потенциалын анықтау».</w:t>
      </w:r>
    </w:p>
    <w:p w14:paraId="46A5A551" w14:textId="77777777" w:rsidR="00900451" w:rsidRPr="00311DDC" w:rsidRDefault="00900451" w:rsidP="00900451">
      <w:pPr>
        <w:pStyle w:val="a3"/>
        <w:rPr>
          <w:lang w:val="en-US"/>
        </w:rPr>
      </w:pPr>
      <w:proofErr w:type="spellStart"/>
      <w:r w:rsidRPr="00F34C38">
        <w:rPr>
          <w:rStyle w:val="a4"/>
          <w:b w:val="0"/>
          <w:bCs w:val="0"/>
        </w:rPr>
        <w:t>Мақсаты</w:t>
      </w:r>
      <w:proofErr w:type="spellEnd"/>
      <w:r w:rsidRPr="00311DDC">
        <w:rPr>
          <w:rStyle w:val="a4"/>
          <w:b w:val="0"/>
          <w:bCs w:val="0"/>
          <w:lang w:val="en-US"/>
        </w:rPr>
        <w:t>:</w:t>
      </w:r>
      <w:r w:rsidRPr="00311DDC">
        <w:rPr>
          <w:lang w:val="en-US"/>
        </w:rPr>
        <w:t xml:space="preserve"> </w:t>
      </w:r>
      <w:proofErr w:type="spellStart"/>
      <w:r w:rsidRPr="00F34C38">
        <w:t>түрлі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концентрациялы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тұз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ерітінділеріндегі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жасушалардың</w:t>
      </w:r>
      <w:proofErr w:type="spellEnd"/>
      <w:r w:rsidRPr="00311DDC">
        <w:rPr>
          <w:lang w:val="en-US"/>
        </w:rPr>
        <w:t xml:space="preserve"> </w:t>
      </w:r>
      <w:r w:rsidRPr="00F34C38">
        <w:t>су</w:t>
      </w:r>
      <w:r w:rsidRPr="00311DDC">
        <w:rPr>
          <w:lang w:val="en-US"/>
        </w:rPr>
        <w:t xml:space="preserve"> </w:t>
      </w:r>
      <w:proofErr w:type="spellStart"/>
      <w:r w:rsidRPr="00F34C38">
        <w:t>потенциалын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зерттеу</w:t>
      </w:r>
      <w:proofErr w:type="spellEnd"/>
      <w:r w:rsidRPr="00311DDC">
        <w:rPr>
          <w:lang w:val="en-US"/>
        </w:rPr>
        <w:t>.</w:t>
      </w:r>
      <w:r w:rsidRPr="00311DDC">
        <w:rPr>
          <w:lang w:val="en-US"/>
        </w:rPr>
        <w:br/>
      </w:r>
      <w:proofErr w:type="spellStart"/>
      <w:r w:rsidRPr="00F34C38">
        <w:rPr>
          <w:rStyle w:val="a4"/>
          <w:b w:val="0"/>
          <w:bCs w:val="0"/>
        </w:rPr>
        <w:t>Құрал</w:t>
      </w:r>
      <w:proofErr w:type="spellEnd"/>
      <w:r w:rsidRPr="00311DDC">
        <w:rPr>
          <w:rStyle w:val="a4"/>
          <w:b w:val="0"/>
          <w:bCs w:val="0"/>
          <w:lang w:val="en-US"/>
        </w:rPr>
        <w:t>-</w:t>
      </w:r>
      <w:proofErr w:type="spellStart"/>
      <w:r w:rsidRPr="00F34C38">
        <w:rPr>
          <w:rStyle w:val="a4"/>
          <w:b w:val="0"/>
          <w:bCs w:val="0"/>
        </w:rPr>
        <w:t>жабдықтар</w:t>
      </w:r>
      <w:proofErr w:type="spellEnd"/>
      <w:r w:rsidRPr="00311DDC">
        <w:rPr>
          <w:rStyle w:val="a4"/>
          <w:b w:val="0"/>
          <w:bCs w:val="0"/>
          <w:lang w:val="en-US"/>
        </w:rPr>
        <w:t>:</w:t>
      </w:r>
      <w:r w:rsidRPr="00311DDC">
        <w:rPr>
          <w:lang w:val="en-US"/>
        </w:rPr>
        <w:t xml:space="preserve"> </w:t>
      </w:r>
      <w:proofErr w:type="spellStart"/>
      <w:r w:rsidRPr="00F34C38">
        <w:t>шие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қабықшалар</w:t>
      </w:r>
      <w:proofErr w:type="spellEnd"/>
      <w:r w:rsidRPr="00311DDC">
        <w:rPr>
          <w:lang w:val="en-US"/>
        </w:rPr>
        <w:t xml:space="preserve"> </w:t>
      </w:r>
      <w:r w:rsidRPr="00F34C38">
        <w:t>бар</w:t>
      </w:r>
      <w:r w:rsidRPr="00311DDC">
        <w:rPr>
          <w:lang w:val="en-US"/>
        </w:rPr>
        <w:t xml:space="preserve"> </w:t>
      </w:r>
      <w:proofErr w:type="spellStart"/>
      <w:r w:rsidRPr="00F34C38">
        <w:t>микропрепараттар</w:t>
      </w:r>
      <w:proofErr w:type="spellEnd"/>
      <w:r w:rsidRPr="00311DDC">
        <w:rPr>
          <w:lang w:val="en-US"/>
        </w:rPr>
        <w:t xml:space="preserve">, </w:t>
      </w:r>
      <w:proofErr w:type="spellStart"/>
      <w:r w:rsidRPr="00F34C38">
        <w:t>дистилден</w:t>
      </w:r>
      <w:proofErr w:type="spellEnd"/>
      <w:r w:rsidRPr="00311DDC">
        <w:rPr>
          <w:lang w:val="en-US"/>
        </w:rPr>
        <w:t>-</w:t>
      </w:r>
      <w:r w:rsidRPr="00F34C38">
        <w:t>ген</w:t>
      </w:r>
      <w:r w:rsidRPr="00311DDC">
        <w:rPr>
          <w:lang w:val="en-US"/>
        </w:rPr>
        <w:t xml:space="preserve"> </w:t>
      </w:r>
      <w:r w:rsidRPr="00F34C38">
        <w:t>су</w:t>
      </w:r>
      <w:r w:rsidRPr="00311DDC">
        <w:rPr>
          <w:lang w:val="en-US"/>
        </w:rPr>
        <w:t xml:space="preserve">, </w:t>
      </w:r>
      <w:proofErr w:type="spellStart"/>
      <w:r w:rsidRPr="00F34C38">
        <w:t>физиологиялық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ерітінді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және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әр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түрліше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тұз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еритінділер</w:t>
      </w:r>
      <w:proofErr w:type="spellEnd"/>
      <w:r w:rsidRPr="00311DDC">
        <w:rPr>
          <w:lang w:val="en-US"/>
        </w:rPr>
        <w:t xml:space="preserve"> </w:t>
      </w:r>
      <w:r w:rsidRPr="00F34C38">
        <w:t>мен</w:t>
      </w:r>
      <w:r w:rsidRPr="00311DDC">
        <w:rPr>
          <w:lang w:val="en-US"/>
        </w:rPr>
        <w:t xml:space="preserve"> </w:t>
      </w:r>
      <w:proofErr w:type="spellStart"/>
      <w:r w:rsidRPr="00F34C38">
        <w:t>сактқароанған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концентрациялы</w:t>
      </w:r>
      <w:proofErr w:type="spellEnd"/>
      <w:r w:rsidRPr="00311DDC">
        <w:rPr>
          <w:lang w:val="en-US"/>
        </w:rPr>
        <w:t xml:space="preserve"> </w:t>
      </w:r>
      <w:proofErr w:type="spellStart"/>
      <w:r w:rsidRPr="00F34C38">
        <w:t>ерітіндісі</w:t>
      </w:r>
      <w:proofErr w:type="spellEnd"/>
      <w:r w:rsidRPr="00311DDC">
        <w:rPr>
          <w:lang w:val="en-US"/>
        </w:rPr>
        <w:t>.</w:t>
      </w:r>
    </w:p>
    <w:p w14:paraId="5BC3F382" w14:textId="77777777" w:rsidR="00900451" w:rsidRPr="00F34C38" w:rsidRDefault="00900451" w:rsidP="00900451">
      <w:pPr>
        <w:pStyle w:val="a3"/>
      </w:pPr>
      <w:proofErr w:type="spellStart"/>
      <w:r w:rsidRPr="00F34C38">
        <w:rPr>
          <w:rStyle w:val="a4"/>
          <w:b w:val="0"/>
          <w:bCs w:val="0"/>
        </w:rPr>
        <w:t>Жұмыс</w:t>
      </w:r>
      <w:proofErr w:type="spellEnd"/>
      <w:r w:rsidRPr="00F34C38">
        <w:rPr>
          <w:rStyle w:val="a4"/>
          <w:b w:val="0"/>
          <w:bCs w:val="0"/>
        </w:rPr>
        <w:t xml:space="preserve"> </w:t>
      </w:r>
      <w:proofErr w:type="spellStart"/>
      <w:r w:rsidRPr="00F34C38">
        <w:rPr>
          <w:rStyle w:val="a4"/>
          <w:b w:val="0"/>
          <w:bCs w:val="0"/>
        </w:rPr>
        <w:t>барысы</w:t>
      </w:r>
      <w:proofErr w:type="spellEnd"/>
      <w:r w:rsidRPr="00F34C38">
        <w:rPr>
          <w:rStyle w:val="a4"/>
          <w:b w:val="0"/>
          <w:bCs w:val="0"/>
        </w:rPr>
        <w:t>:</w:t>
      </w:r>
    </w:p>
    <w:p w14:paraId="0761AF53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Футурал сыңымқаттарын дистилденген су (№1), физиологиялық ерітінді (№2) және әр түрліше тұз сактқароан концентрациялы ерітіндіге (№3) салып.</w:t>
      </w:r>
    </w:p>
    <w:p w14:paraId="498FC89C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Заттық шынының үстіне тірі қабықшалардың препаратын орналастыр.</w:t>
      </w:r>
    </w:p>
    <w:p w14:paraId="2C0FF120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Дистилденген судағы қабықшаның жасушаларын микроскоппен қарап, суретін салу.</w:t>
      </w:r>
    </w:p>
    <w:p w14:paraId="7AA2140A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Сол ләмліктегі микропрепарат, жабын шынымен алмай сәлеметті түрде, пипеткамен сорып алып, физиологиялық ерітіндіге орналастыру.</w:t>
      </w:r>
    </w:p>
    <w:p w14:paraId="36E7C569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Қабықшаны (0,9 % концентрациялы NaCl) тұзды ерітіндіге орналастыру. №2 суретін салу.</w:t>
      </w:r>
    </w:p>
    <w:p w14:paraId="748D17B2" w14:textId="77777777" w:rsidR="00900451" w:rsidRPr="00F34C38" w:rsidRDefault="00900451" w:rsidP="00900451">
      <w:pPr>
        <w:pStyle w:val="a3"/>
        <w:numPr>
          <w:ilvl w:val="0"/>
          <w:numId w:val="1"/>
        </w:numPr>
      </w:pPr>
      <w:r w:rsidRPr="00F34C38">
        <w:t>Концентрациясы әртүрлі тұз ерітінділеріне ауыстыру. Препараттар қарай, №3 суретін салу.</w:t>
      </w:r>
    </w:p>
    <w:p w14:paraId="2710FA21" w14:textId="37009614" w:rsidR="002F7A60" w:rsidRDefault="00900451" w:rsidP="002A0D31">
      <w:pPr>
        <w:pStyle w:val="a3"/>
        <w:numPr>
          <w:ilvl w:val="0"/>
          <w:numId w:val="1"/>
        </w:numPr>
      </w:pPr>
      <w:r w:rsidRPr="00F34C38">
        <w:t>Әр түрлі ерітінділерде орналасқан жасушалардың жағдайын салыстырып, тұжырым жасау. Суреттегі түр өзгерістеріне қарап, осмостық құбылыстардың жасуша жағдайына әсерін және қоршаған ортаның заттар концентрациясына тәуелділігін анықтау.</w:t>
      </w:r>
    </w:p>
    <w:p w14:paraId="2C8A4233" w14:textId="4F1A7C90" w:rsidR="002A0D31" w:rsidRDefault="002A0D31" w:rsidP="002A0D31">
      <w:pPr>
        <w:pStyle w:val="a3"/>
      </w:pPr>
    </w:p>
    <w:p w14:paraId="46297894" w14:textId="68084F0E" w:rsidR="002A0D31" w:rsidRDefault="006822A7" w:rsidP="002A0D31">
      <w:pPr>
        <w:pStyle w:val="a3"/>
      </w:pPr>
      <w:r>
        <w:object w:dxaOrig="1287" w:dyaOrig="832" w14:anchorId="7287C3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1.25pt" o:ole="">
            <v:imagedata r:id="rId5" o:title=""/>
          </v:shape>
          <o:OLEObject Type="Embed" ProgID="Package" ShapeID="_x0000_i1025" DrawAspect="Icon" ObjectID="_1817042830" r:id="rId6"/>
        </w:object>
      </w:r>
    </w:p>
    <w:p w14:paraId="6656539C" w14:textId="18D26290" w:rsidR="002A0D31" w:rsidRDefault="002A0D31" w:rsidP="002A0D31">
      <w:pPr>
        <w:pStyle w:val="a3"/>
      </w:pPr>
      <w:bookmarkStart w:id="0" w:name="_GoBack"/>
      <w:bookmarkEnd w:id="0"/>
    </w:p>
    <w:sectPr w:rsidR="002A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03716"/>
    <w:multiLevelType w:val="multilevel"/>
    <w:tmpl w:val="079C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562D3D"/>
    <w:multiLevelType w:val="multilevel"/>
    <w:tmpl w:val="65027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CB1A78"/>
    <w:multiLevelType w:val="multilevel"/>
    <w:tmpl w:val="6456AE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451"/>
    <w:rsid w:val="002A0D31"/>
    <w:rsid w:val="002F7A60"/>
    <w:rsid w:val="00311DDC"/>
    <w:rsid w:val="00342495"/>
    <w:rsid w:val="006822A7"/>
    <w:rsid w:val="006C7BDD"/>
    <w:rsid w:val="00900451"/>
    <w:rsid w:val="00F3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9863"/>
  <w15:chartTrackingRefBased/>
  <w15:docId w15:val="{16111E06-B1BF-46D2-9247-5857AA49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0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04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Джаппарова</dc:creator>
  <cp:keywords/>
  <dc:description/>
  <cp:lastModifiedBy>ЛЯЛЯ</cp:lastModifiedBy>
  <cp:revision>2</cp:revision>
  <dcterms:created xsi:type="dcterms:W3CDTF">2025-08-18T12:21:00Z</dcterms:created>
  <dcterms:modified xsi:type="dcterms:W3CDTF">2025-08-18T12:21:00Z</dcterms:modified>
</cp:coreProperties>
</file>